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E6" w:rsidRDefault="00F300E6" w:rsidP="00425178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Ученик.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Что такое гимн вообще?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>Песня главная в стране!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 В гимне российском есть такие слова: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«Россия - любимая наша страна».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Россией гордимся, России </w:t>
      </w:r>
      <w:proofErr w:type="gramStart"/>
      <w:r w:rsidRPr="00F300E6">
        <w:rPr>
          <w:rFonts w:asciiTheme="majorHAnsi" w:hAnsiTheme="majorHAnsi"/>
          <w:sz w:val="28"/>
        </w:rPr>
        <w:t>верны</w:t>
      </w:r>
      <w:proofErr w:type="gramEnd"/>
      <w:r w:rsidRPr="00F300E6">
        <w:rPr>
          <w:rFonts w:asciiTheme="majorHAnsi" w:hAnsiTheme="majorHAnsi"/>
          <w:sz w:val="28"/>
        </w:rPr>
        <w:t xml:space="preserve">,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И </w:t>
      </w:r>
      <w:proofErr w:type="gramStart"/>
      <w:r w:rsidRPr="00F300E6">
        <w:rPr>
          <w:rFonts w:asciiTheme="majorHAnsi" w:hAnsiTheme="majorHAnsi"/>
          <w:sz w:val="28"/>
        </w:rPr>
        <w:t>нету</w:t>
      </w:r>
      <w:proofErr w:type="gramEnd"/>
      <w:r w:rsidRPr="00F300E6">
        <w:rPr>
          <w:rFonts w:asciiTheme="majorHAnsi" w:hAnsiTheme="majorHAnsi"/>
          <w:sz w:val="28"/>
        </w:rPr>
        <w:t xml:space="preserve"> на свете лучше страны.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Слова написал те Сергей Михалков,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Понятен и близок нам смысл этих слов. 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>А Александров ноты сложил,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 Работу над гимном так завершил.</w:t>
      </w:r>
    </w:p>
    <w:p w:rsidR="00F300E6" w:rsidRP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 xml:space="preserve"> Гимн слушаем стоя и молча всегда: </w:t>
      </w:r>
    </w:p>
    <w:p w:rsidR="00F300E6" w:rsidRDefault="00F300E6" w:rsidP="00F300E6">
      <w:pPr>
        <w:pStyle w:val="a3"/>
        <w:jc w:val="both"/>
        <w:rPr>
          <w:rFonts w:asciiTheme="majorHAnsi" w:hAnsiTheme="majorHAnsi"/>
          <w:sz w:val="28"/>
        </w:rPr>
      </w:pPr>
      <w:r w:rsidRPr="00F300E6">
        <w:rPr>
          <w:rFonts w:asciiTheme="majorHAnsi" w:hAnsiTheme="majorHAnsi"/>
          <w:sz w:val="28"/>
        </w:rPr>
        <w:t>Его нам включают в момент торжества!</w:t>
      </w:r>
      <w:bookmarkStart w:id="0" w:name="_GoBack"/>
      <w:bookmarkEnd w:id="0"/>
    </w:p>
    <w:p w:rsidR="00F300E6" w:rsidRDefault="00F300E6" w:rsidP="00425178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Учитель.</w:t>
      </w:r>
    </w:p>
    <w:p w:rsidR="00EC2FA0" w:rsidRDefault="00425178" w:rsidP="00425178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Гимн</w:t>
      </w:r>
    </w:p>
    <w:p w:rsidR="00425178" w:rsidRPr="00425178" w:rsidRDefault="00425178" w:rsidP="00425178">
      <w:pPr>
        <w:pStyle w:val="a3"/>
        <w:jc w:val="both"/>
        <w:rPr>
          <w:rFonts w:asciiTheme="majorHAnsi" w:hAnsiTheme="majorHAnsi"/>
          <w:sz w:val="28"/>
        </w:rPr>
      </w:pPr>
      <w:r w:rsidRPr="00425178">
        <w:rPr>
          <w:rFonts w:asciiTheme="majorHAnsi" w:hAnsiTheme="majorHAnsi"/>
          <w:sz w:val="28"/>
        </w:rPr>
        <w:t xml:space="preserve">«Гимн» - слово греческого происхождения, оно означает «торжественную, хвалебную </w:t>
      </w:r>
      <w:proofErr w:type="spellStart"/>
      <w:r w:rsidRPr="00425178">
        <w:rPr>
          <w:rFonts w:asciiTheme="majorHAnsi" w:hAnsiTheme="majorHAnsi"/>
          <w:sz w:val="28"/>
        </w:rPr>
        <w:t>пе</w:t>
      </w:r>
      <w:proofErr w:type="gramStart"/>
      <w:r w:rsidRPr="00425178">
        <w:rPr>
          <w:rFonts w:asciiTheme="majorHAnsi" w:hAnsiTheme="majorHAnsi"/>
          <w:sz w:val="28"/>
        </w:rPr>
        <w:t>c</w:t>
      </w:r>
      <w:proofErr w:type="gramEnd"/>
      <w:r w:rsidRPr="00425178">
        <w:rPr>
          <w:rFonts w:asciiTheme="majorHAnsi" w:hAnsiTheme="majorHAnsi"/>
          <w:sz w:val="28"/>
        </w:rPr>
        <w:t>ню</w:t>
      </w:r>
      <w:proofErr w:type="spellEnd"/>
      <w:r w:rsidRPr="00425178">
        <w:rPr>
          <w:rFonts w:asciiTheme="majorHAnsi" w:hAnsiTheme="majorHAnsi"/>
          <w:sz w:val="28"/>
        </w:rPr>
        <w:t xml:space="preserve">». Гимн имеет огромное значение для своего </w:t>
      </w:r>
      <w:proofErr w:type="gramStart"/>
      <w:r w:rsidRPr="00425178">
        <w:rPr>
          <w:rFonts w:asciiTheme="majorHAnsi" w:hAnsiTheme="majorHAnsi"/>
          <w:sz w:val="28"/>
        </w:rPr>
        <w:t>народа</w:t>
      </w:r>
      <w:proofErr w:type="gramEnd"/>
      <w:r w:rsidRPr="00425178">
        <w:rPr>
          <w:rFonts w:asciiTheme="majorHAnsi" w:hAnsiTheme="majorHAnsi"/>
          <w:sz w:val="28"/>
        </w:rPr>
        <w:t xml:space="preserve"> как в прошлом, так и в настоящем.</w:t>
      </w:r>
    </w:p>
    <w:p w:rsidR="00425178" w:rsidRPr="00425178" w:rsidRDefault="00425178" w:rsidP="00425178">
      <w:pPr>
        <w:pStyle w:val="a3"/>
        <w:jc w:val="both"/>
        <w:rPr>
          <w:rFonts w:asciiTheme="majorHAnsi" w:hAnsiTheme="majorHAnsi"/>
          <w:sz w:val="28"/>
        </w:rPr>
      </w:pPr>
      <w:r w:rsidRPr="00425178">
        <w:rPr>
          <w:rFonts w:asciiTheme="majorHAnsi" w:hAnsiTheme="majorHAnsi"/>
          <w:sz w:val="28"/>
        </w:rPr>
        <w:t>В Древней Руси торжественные церемонии проходили под торжественные песнопения. В эпоху Петра 1 зазвучали торжественные канты – светские гимны, исполняющиеся на церковный манер. При Петре 1 появился первый военный марш, который стал неофициальным гимном России.</w:t>
      </w:r>
    </w:p>
    <w:p w:rsidR="00425178" w:rsidRPr="00425178" w:rsidRDefault="00425178" w:rsidP="00425178">
      <w:pPr>
        <w:pStyle w:val="a3"/>
        <w:jc w:val="both"/>
        <w:rPr>
          <w:rFonts w:asciiTheme="majorHAnsi" w:hAnsiTheme="majorHAnsi"/>
          <w:sz w:val="28"/>
        </w:rPr>
      </w:pPr>
      <w:r w:rsidRPr="00425178">
        <w:rPr>
          <w:rFonts w:asciiTheme="majorHAnsi" w:hAnsiTheme="majorHAnsi"/>
          <w:sz w:val="28"/>
        </w:rPr>
        <w:t xml:space="preserve">- Текст нового гимна принадлежит известному советскому писателю </w:t>
      </w:r>
      <w:proofErr w:type="spellStart"/>
      <w:r w:rsidRPr="00425178">
        <w:rPr>
          <w:rFonts w:asciiTheme="majorHAnsi" w:hAnsiTheme="majorHAnsi"/>
          <w:sz w:val="28"/>
        </w:rPr>
        <w:t>С.В.Михалкову</w:t>
      </w:r>
      <w:proofErr w:type="spellEnd"/>
      <w:r w:rsidRPr="00425178">
        <w:rPr>
          <w:rFonts w:asciiTheme="majorHAnsi" w:hAnsiTheme="majorHAnsi"/>
          <w:sz w:val="28"/>
        </w:rPr>
        <w:t xml:space="preserve"> (р. 1913г.), а музыка – композитору и дирижёру </w:t>
      </w:r>
      <w:proofErr w:type="spellStart"/>
      <w:r w:rsidRPr="00425178">
        <w:rPr>
          <w:rFonts w:asciiTheme="majorHAnsi" w:hAnsiTheme="majorHAnsi"/>
          <w:sz w:val="28"/>
        </w:rPr>
        <w:t>А.В.Александрову</w:t>
      </w:r>
      <w:proofErr w:type="spellEnd"/>
      <w:r w:rsidRPr="00425178">
        <w:rPr>
          <w:rFonts w:asciiTheme="majorHAnsi" w:hAnsiTheme="majorHAnsi"/>
          <w:sz w:val="28"/>
        </w:rPr>
        <w:t xml:space="preserve"> (1883-1946гг.). Государственный гимн РФ был утвержден Государственной Думой в декабре 2000 года. Текст гимна утвержден указом Президента России </w:t>
      </w:r>
      <w:proofErr w:type="spellStart"/>
      <w:r w:rsidRPr="00425178">
        <w:rPr>
          <w:rFonts w:asciiTheme="majorHAnsi" w:hAnsiTheme="majorHAnsi"/>
          <w:sz w:val="28"/>
        </w:rPr>
        <w:t>В.В.Путина</w:t>
      </w:r>
      <w:proofErr w:type="spellEnd"/>
      <w:r w:rsidRPr="00425178">
        <w:rPr>
          <w:rFonts w:asciiTheme="majorHAnsi" w:hAnsiTheme="majorHAnsi"/>
          <w:sz w:val="28"/>
        </w:rPr>
        <w:t xml:space="preserve"> 30.12 2000г. Так, накануне Нового года и Нового века у России появился новый гимн. Торжественные звуки гимна сплачивают нацию, вселяют в неё чувство гордости за свою Родину, вдохновляют народ на новые свершения – такова идея гимна.</w:t>
      </w:r>
    </w:p>
    <w:sectPr w:rsidR="00425178" w:rsidRPr="0042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7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5178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467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0E6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-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2014-10-20T11:04:00Z</dcterms:created>
  <dcterms:modified xsi:type="dcterms:W3CDTF">2014-10-20T11:10:00Z</dcterms:modified>
</cp:coreProperties>
</file>